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Hozzájárulási nyilatkozat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Versenyző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neve: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Alulírott hozzájárulok, hogy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 Középiskolások Művészeti Vetélkedőjének 2020. évi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virtuális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rendezvényére készített és beküldött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video-performanszo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mat a nevezett szervezet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megoszthatja hivatalos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platformjain (Facebook, YouTube, Instagram)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videók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közzétételének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célja a verseny lebonyolításán túl annak lehetővé tétele, hogy a jelen törvénykezési állapot ellenére a versenyzők egymás produkcióit láthassák. A Középiskolások Művészeti Vetélkedőjének szervezői a felvételeket nem használják fel egyéb célokra.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Versenyző aláírása</w:t>
      </w:r>
    </w:p>
    <w:p w:rsidR="00000000" w:rsidDel="00000000" w:rsidP="00000000" w:rsidRDefault="00000000" w:rsidRPr="00000000" w14:paraId="00000014">
      <w:pPr>
        <w:tabs>
          <w:tab w:val="left" w:pos="3491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headerReference r:id="rId7" w:type="default"/>
      <w:footerReference r:id="rId8" w:type="default"/>
      <w:pgSz w:h="16838" w:w="11906"/>
      <w:pgMar w:bottom="1440" w:top="1440" w:left="1440" w:right="1440" w:header="72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</w:t>
      <w:br w:type="textWrapping"/>
      <w:t xml:space="preserve">Matični broj/Törzsszám: 08760799, Šifra delatnosti/Tevékenységi kód: 9499 </w:t>
      <w:br w:type="textWrapping"/>
      <w:t xml:space="preserve">Vojvođanska Banka AD Novi Sad/Újvidék, Filijala Bečej/Óbecsei Fiókintézet, Ž.r./Foly.sz. 325-9500600053328-19, PIB/Adószám: 102007468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Középiskolások Művészeti vetélkedője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4514215</wp:posOffset>
          </wp:positionH>
          <wp:positionV relativeFrom="paragraph">
            <wp:posOffset>-341628</wp:posOffset>
          </wp:positionV>
          <wp:extent cx="1202690" cy="1124585"/>
          <wp:effectExtent b="0" l="0" r="0" t="0"/>
          <wp:wrapSquare wrapText="bothSides" distB="0" distT="0" distL="0" distR="0"/>
          <wp:docPr descr="kmv logo" id="3" name="image1.jpg"/>
          <a:graphic>
            <a:graphicData uri="http://schemas.openxmlformats.org/drawingml/2006/picture">
              <pic:pic>
                <pic:nvPicPr>
                  <pic:cNvPr descr="kmv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2690" cy="11245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Umetničko takmičenje srednjoškolaca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Óbecse 21220 Bečej, Nikola Tesla u. 38./ ul. Nikole Tesle br. 38.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2" w:firstLine="0"/>
      <w:jc w:val="center"/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www.kmvon.org,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kmv.hivatalos@gmail.com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pPr>
      <w:suppressAutoHyphens w:val="1"/>
      <w:spacing w:after="200" w:line="276" w:lineRule="auto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2z0" w:customStyle="1">
    <w:name w:val="WW8Num2z0"/>
  </w:style>
  <w:style w:type="character" w:styleId="WW8Num3z0" w:customStyle="1">
    <w:name w:val="WW8Num3z0"/>
  </w:style>
  <w:style w:type="character" w:styleId="WW8Num4z0" w:customStyle="1">
    <w:name w:val="WW8Num4z0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-DefaultParagraphFont" w:customStyle="1">
    <w:name w:val="WW-Default Paragraph Font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-DefaultParagraphFont1" w:customStyle="1">
    <w:name w:val="WW-Default Paragraph Font1"/>
  </w:style>
  <w:style w:type="character" w:styleId="HeaderChar" w:customStyle="1">
    <w:name w:val="Header Char"/>
    <w:basedOn w:val="WW-DefaultParagraphFont1"/>
  </w:style>
  <w:style w:type="character" w:styleId="FooterChar" w:customStyle="1">
    <w:name w:val="Footer Char"/>
    <w:basedOn w:val="WW-DefaultParagraphFont1"/>
  </w:style>
  <w:style w:type="character" w:styleId="Hiperhivatkozs">
    <w:name w:val="Hyperlink"/>
  </w:style>
  <w:style w:type="character" w:styleId="Kiemels2">
    <w:name w:val="Strong"/>
    <w:qFormat w:val="1"/>
    <w:rPr>
      <w:b w:val="1"/>
      <w:bCs w:val="1"/>
    </w:rPr>
  </w:style>
  <w:style w:type="character" w:styleId="Kiemels">
    <w:name w:val="Emphasis"/>
    <w:qFormat w:val="1"/>
    <w:rPr>
      <w:i w:val="1"/>
      <w:iCs w:val="1"/>
    </w:rPr>
  </w:style>
  <w:style w:type="character" w:styleId="BalloonTextChar" w:customStyle="1">
    <w:name w:val="Balloon Text Char"/>
  </w:style>
  <w:style w:type="paragraph" w:styleId="Heading" w:customStyle="1">
    <w:name w:val="Heading"/>
    <w:basedOn w:val="Norml"/>
    <w:next w:val="Szvegtrzs"/>
    <w:pPr>
      <w:keepNext w:val="1"/>
      <w:spacing w:after="120" w:before="240"/>
    </w:p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 w:val="1"/>
    <w:pPr>
      <w:suppressLineNumbers w:val="1"/>
      <w:spacing w:after="120" w:before="120"/>
    </w:pPr>
  </w:style>
  <w:style w:type="paragraph" w:styleId="Index" w:customStyle="1">
    <w:name w:val="Index"/>
    <w:basedOn w:val="Norml"/>
    <w:pPr>
      <w:suppressLineNumbers w:val="1"/>
    </w:pPr>
    <w:rPr>
      <w:rFonts w:cs="FreeSans"/>
    </w:rPr>
  </w:style>
  <w:style w:type="paragraph" w:styleId="lfej">
    <w:name w:val="header"/>
    <w:basedOn w:val="Norml"/>
    <w:pPr>
      <w:tabs>
        <w:tab w:val="center" w:pos="4703"/>
        <w:tab w:val="right" w:pos="9406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703"/>
        <w:tab w:val="right" w:pos="9406"/>
      </w:tabs>
      <w:spacing w:after="0" w:line="240" w:lineRule="auto"/>
    </w:pPr>
  </w:style>
  <w:style w:type="paragraph" w:styleId="Kzepesrnykols11jellszn1" w:customStyle="1">
    <w:name w:val="Közepes árnyékolás 1 – 1. jelölőszín1"/>
    <w:qFormat w:val="1"/>
    <w:pPr>
      <w:suppressAutoHyphens w:val="1"/>
    </w:pPr>
  </w:style>
  <w:style w:type="paragraph" w:styleId="NormlWeb">
    <w:name w:val="Normal (Web)"/>
    <w:basedOn w:val="Norml"/>
    <w:pPr>
      <w:spacing w:after="280" w:before="280" w:line="240" w:lineRule="auto"/>
    </w:pPr>
  </w:style>
  <w:style w:type="paragraph" w:styleId="Buborkszveg">
    <w:name w:val="Balloon Text"/>
    <w:basedOn w:val="Norml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mv.hivatal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dzYr8lK3/lVG2VY8Hsrp/3xdQ==">AMUW2mUqt6muwTtWskWwRQuy90fVMCd0Pz7ofG6RznETqpGlDKVuy4+IDQDMSsSaKHWVGm5UdDZPlPikgiASa7b3UUv2kvHPmYe9ywflr+xGREzl/iZqFmegw3qZhflJravC7UFZBnv1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2020-03-17T16:11:00Z</dcterms:created>
  <dc:creator>Administrator</dc:creator>
</cp:coreProperties>
</file>